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6"/>
        </w:rPr>
        <w:t>教育部1+X证书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lang w:val="en-US" w:eastAsia="zh-CN"/>
        </w:rPr>
        <w:t>药品购销</w:t>
      </w:r>
      <w:r>
        <w:rPr>
          <w:rFonts w:hint="eastAsia" w:ascii="华文中宋" w:hAnsi="华文中宋" w:eastAsia="华文中宋"/>
          <w:b/>
          <w:sz w:val="36"/>
        </w:rPr>
        <w:t>考务考评员登记表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903"/>
        <w:gridCol w:w="799"/>
        <w:gridCol w:w="990"/>
        <w:gridCol w:w="711"/>
        <w:gridCol w:w="566"/>
        <w:gridCol w:w="1416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0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81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31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530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581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31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Merge w:val="continue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580" w:type="pct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31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Merge w:val="continue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</w:t>
            </w:r>
            <w:r>
              <w:rPr>
                <w:sz w:val="24"/>
                <w:szCs w:val="24"/>
              </w:rPr>
              <w:t>部门</w:t>
            </w:r>
          </w:p>
        </w:tc>
        <w:tc>
          <w:tcPr>
            <w:tcW w:w="4105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9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4105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9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4105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手机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QQ           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9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4105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ind w:firstLine="3720" w:firstLineChars="1550"/>
              <w:jc w:val="center"/>
              <w:rPr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ind w:firstLine="840" w:firstLine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 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负责人</w:t>
            </w:r>
            <w:r>
              <w:rPr>
                <w:sz w:val="24"/>
                <w:szCs w:val="24"/>
              </w:rPr>
              <w:t>：</w:t>
            </w:r>
          </w:p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2021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9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公司审核意见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部门负责人</w:t>
            </w:r>
            <w:r>
              <w:rPr>
                <w:sz w:val="24"/>
                <w:szCs w:val="24"/>
              </w:rPr>
              <w:t>：</w:t>
            </w:r>
          </w:p>
          <w:p>
            <w:pPr>
              <w:pStyle w:val="2"/>
              <w:widowControl w:val="0"/>
              <w:spacing w:line="360" w:lineRule="auto"/>
              <w:jc w:val="both"/>
            </w:pPr>
          </w:p>
          <w:p>
            <w:pPr>
              <w:widowControl w:val="0"/>
              <w:spacing w:after="0"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2021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   日</w:t>
            </w:r>
          </w:p>
        </w:tc>
        <w:tc>
          <w:tcPr>
            <w:tcW w:w="2108" w:type="pct"/>
            <w:gridSpan w:val="3"/>
          </w:tcPr>
          <w:p>
            <w:pPr>
              <w:widowControl w:val="0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</w:t>
            </w:r>
            <w:r>
              <w:rPr>
                <w:sz w:val="24"/>
                <w:szCs w:val="24"/>
              </w:rPr>
              <w:t>：</w:t>
            </w:r>
          </w:p>
          <w:p>
            <w:pPr>
              <w:pStyle w:val="2"/>
              <w:widowControl w:val="0"/>
              <w:spacing w:line="360" w:lineRule="auto"/>
              <w:jc w:val="both"/>
            </w:pPr>
          </w:p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2021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9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4105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3"/>
        <w:spacing w:before="0" w:after="0" w:line="360" w:lineRule="auto"/>
        <w:ind w:left="0" w:right="427" w:firstLine="960" w:firstLineChars="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A5"/>
    <w:rsid w:val="000B6AFA"/>
    <w:rsid w:val="00172CAB"/>
    <w:rsid w:val="002C10A5"/>
    <w:rsid w:val="004938C4"/>
    <w:rsid w:val="00C91A23"/>
    <w:rsid w:val="00F97152"/>
    <w:rsid w:val="00FD3FF3"/>
    <w:rsid w:val="23E85CDF"/>
    <w:rsid w:val="2D4405ED"/>
    <w:rsid w:val="7DE1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等线" w:hAnsi="等线" w:eastAsia="等线" w:cs="黑体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1"/>
    <w:qFormat/>
    <w:uiPriority w:val="1"/>
    <w:pPr>
      <w:spacing w:before="214"/>
      <w:ind w:left="18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3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3</TotalTime>
  <ScaleCrop>false</ScaleCrop>
  <LinksUpToDate>false</LinksUpToDate>
  <CharactersWithSpaces>385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2019-12-10T01:00:00Z</dcterms:created>
  <dc:creator>z m</dc:creator>
  <cp:lastModifiedBy>zw婧。。</cp:lastModifiedBy>
  <dcterms:modified xsi:type="dcterms:W3CDTF">2021-06-04T11:39:23Z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44CF2E56F8BF42A58956F25424FBA687</vt:lpwstr>
  </property>
</Properties>
</file>